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552B3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13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1BC4" w:rsidRPr="00641D51" w:rsidRDefault="003E1BC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50613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1BC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1BC4" w:rsidRPr="00C94464" w:rsidRDefault="003E1BC4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3E1BC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К.М.06.10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E1BC4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>.н., доцент кафедры ППиСР_________________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образова</w:t>
      </w:r>
      <w:r w:rsidR="003E1BC4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3E1BC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3E1BC4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3E1BC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образовательных потребностей конкретного обучающегося</w:t>
            </w:r>
          </w:p>
          <w:p w:rsidR="00616260" w:rsidRPr="008E20B3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lastRenderedPageBreak/>
              <w:t xml:space="preserve">Способен </w:t>
            </w:r>
            <w:r w:rsidR="003E1BC4">
              <w:rPr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</w:t>
            </w:r>
            <w:r>
              <w:rPr>
                <w:color w:val="000000"/>
                <w:sz w:val="24"/>
                <w:szCs w:val="24"/>
              </w:rPr>
              <w:br/>
              <w:t>работы с обучающимися им их родителями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</w:t>
            </w:r>
            <w:r>
              <w:rPr>
                <w:color w:val="000000"/>
                <w:sz w:val="24"/>
                <w:szCs w:val="24"/>
              </w:rPr>
              <w:br/>
              <w:t>культурно-просветительской программы</w:t>
            </w:r>
          </w:p>
          <w:p w:rsidR="00972237" w:rsidRPr="008E20B3" w:rsidRDefault="00972237" w:rsidP="003E1BC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3E1BC4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lastRenderedPageBreak/>
              <w:t>Способен 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начальной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индивидуального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дополнительного образования детей во внеурочной дея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тельности, оптимально выбирать методы, приемы, средства и технологии обучения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ПК-8.15 владеть современными методиками в различных предметных областях начальной школы</w:t>
            </w:r>
          </w:p>
          <w:p w:rsidR="003E1BC4" w:rsidRP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0D8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междисциплинарного синтеза в исследовательской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0D8F">
              <w:rPr>
                <w:sz w:val="24"/>
                <w:szCs w:val="24"/>
              </w:rPr>
              <w:lastRenderedPageBreak/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К.М.06.06 (У)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50D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</w:t>
            </w:r>
            <w:r w:rsidR="00050D8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8F" w:rsidRDefault="00050D8F" w:rsidP="00050D8F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ПК-10, ПК-11-</w:t>
            </w:r>
          </w:p>
          <w:p w:rsidR="001F417B" w:rsidRPr="0062503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C7777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Учебная (технологическая)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050D8F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 xml:space="preserve"> курсе в </w:t>
      </w:r>
      <w:r w:rsidR="00050D8F">
        <w:rPr>
          <w:color w:val="000000"/>
          <w:sz w:val="24"/>
          <w:szCs w:val="24"/>
        </w:rPr>
        <w:t xml:space="preserve">9,10 </w:t>
      </w:r>
      <w:r w:rsidR="00CA0671" w:rsidRPr="00625037">
        <w:rPr>
          <w:color w:val="000000"/>
          <w:sz w:val="24"/>
          <w:szCs w:val="24"/>
        </w:rPr>
        <w:t xml:space="preserve"> семестр</w:t>
      </w:r>
      <w:r w:rsidR="00050D8F">
        <w:rPr>
          <w:color w:val="000000"/>
          <w:sz w:val="24"/>
          <w:szCs w:val="24"/>
        </w:rPr>
        <w:t>ах</w:t>
      </w:r>
      <w:r w:rsidR="0075796B"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0D8F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  <w:r w:rsidRPr="00050D8F">
              <w:t>всего</w:t>
            </w:r>
          </w:p>
        </w:tc>
      </w:tr>
      <w:tr w:rsidR="00081ABC" w:rsidRPr="00050D8F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</w:p>
        </w:tc>
      </w:tr>
      <w:tr w:rsidR="00710EFA" w:rsidRPr="00050D8F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0D8F" w:rsidRDefault="008E45E2" w:rsidP="00124FA5">
            <w:pPr>
              <w:rPr>
                <w:b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Организационно-подготовительный этап</w:t>
            </w:r>
          </w:p>
          <w:p w:rsidR="00710EFA" w:rsidRPr="00050D8F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0D8F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050D8F" w:rsidRDefault="00710EFA" w:rsidP="00222D4A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Проведение установочной конференции</w:t>
            </w:r>
            <w:r w:rsidR="00886E6D" w:rsidRPr="00050D8F">
              <w:rPr>
                <w:b/>
                <w:bCs/>
                <w:i/>
                <w:iCs/>
                <w:color w:val="000000"/>
              </w:rPr>
              <w:t xml:space="preserve"> (вебинара/ групповой консультации)</w:t>
            </w:r>
            <w:r w:rsidRPr="00050D8F">
              <w:rPr>
                <w:b/>
                <w:bCs/>
                <w:i/>
                <w:iCs/>
                <w:color w:val="000000"/>
              </w:rPr>
              <w:t>, в ходе которой:</w:t>
            </w:r>
            <w:r w:rsidRPr="00050D8F">
              <w:rPr>
                <w:color w:val="000000"/>
              </w:rPr>
              <w:br/>
              <w:t>• ставятся цели и задачи практики;</w:t>
            </w:r>
            <w:r w:rsidRPr="00050D8F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50D8F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•вручается пакет документации по практике;</w:t>
            </w:r>
            <w:r w:rsidRPr="00050D8F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50D8F">
              <w:rPr>
                <w:color w:val="000000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  <w:tc>
          <w:tcPr>
            <w:tcW w:w="307" w:type="pct"/>
          </w:tcPr>
          <w:p w:rsidR="00710EFA" w:rsidRPr="00050D8F" w:rsidRDefault="00656DBA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886E6D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50D8F" w:rsidRDefault="008E45E2" w:rsidP="00416658">
            <w:pPr>
              <w:jc w:val="both"/>
              <w:rPr>
                <w:color w:val="00000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50D8F" w:rsidRDefault="00710EFA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050D8F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50D8F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  <w:p w:rsidR="001A6B3C" w:rsidRPr="00050D8F" w:rsidRDefault="001A6B3C" w:rsidP="00E50ABE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050D8F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Результат:</w:t>
            </w:r>
          </w:p>
          <w:p w:rsidR="00710EFA" w:rsidRPr="00050D8F" w:rsidRDefault="001A6B3C" w:rsidP="00050D8F">
            <w:pPr>
              <w:jc w:val="both"/>
              <w:rPr>
                <w:b/>
                <w:bCs/>
                <w:color w:val="00000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К периоду прохождения практики у студента должен быть получен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зачёт по учебн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ым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дисциплин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ам модуля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B959D4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050D8F" w:rsidP="008D351D">
            <w:pPr>
              <w:jc w:val="center"/>
              <w:rPr>
                <w:b/>
              </w:rPr>
            </w:pPr>
            <w:bookmarkStart w:id="2" w:name="_Hlk59631401"/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  <w:bookmarkEnd w:id="2"/>
          <w:p w:rsidR="00B959D4" w:rsidRPr="00050D8F" w:rsidRDefault="00B959D4" w:rsidP="00E50ABE">
            <w:pPr>
              <w:jc w:val="center"/>
              <w:rPr>
                <w:b/>
                <w:color w:val="000000"/>
              </w:rPr>
            </w:pPr>
          </w:p>
        </w:tc>
      </w:tr>
      <w:tr w:rsidR="008D351D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050D8F" w:rsidRPr="00050D8F" w:rsidTr="000414D2">
        <w:trPr>
          <w:gridAfter w:val="2"/>
          <w:wAfter w:w="51" w:type="pct"/>
          <w:trHeight w:val="66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обучающемуся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Pr="00050D8F">
              <w:rPr>
                <w:b/>
                <w:sz w:val="20"/>
                <w:szCs w:val="20"/>
              </w:rPr>
              <w:t xml:space="preserve"> 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50D8F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050D8F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050D8F" w:rsidRPr="00050D8F" w:rsidRDefault="00050D8F" w:rsidP="00050D8F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050D8F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050D8F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050D8F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050D8F" w:rsidRPr="00050D8F" w:rsidRDefault="00050D8F" w:rsidP="00050D8F">
            <w:pPr>
              <w:ind w:firstLine="708"/>
              <w:rPr>
                <w:b/>
              </w:rPr>
            </w:pPr>
            <w:r w:rsidRPr="00050D8F">
              <w:rPr>
                <w:b/>
                <w:bCs/>
                <w:color w:val="000000"/>
              </w:rPr>
              <w:t xml:space="preserve">2. </w:t>
            </w:r>
            <w:r w:rsidRPr="00050D8F">
              <w:rPr>
                <w:b/>
              </w:rPr>
              <w:t>Наблюдение за организацией образовательного процесса в начальной школе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трех уроков учителя (русского языка, математики, литературного чтения)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t xml:space="preserve"> - Проанализировать ОДНО воспитательное мероприятие 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воспитательного мероприятия, проведенного педагогом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jc w:val="both"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 xml:space="preserve">- </w:t>
            </w:r>
            <w:r w:rsidRPr="00050D8F">
              <w:rPr>
                <w:bCs/>
                <w:color w:val="000000"/>
              </w:rPr>
              <w:t xml:space="preserve">Подготовить и реализовать индивидуальный или групповой проект  с обучающимися.  </w:t>
            </w:r>
          </w:p>
          <w:p w:rsidR="00050D8F" w:rsidRPr="00050D8F" w:rsidRDefault="00050D8F" w:rsidP="00050D8F">
            <w:pPr>
              <w:ind w:firstLine="708"/>
              <w:jc w:val="both"/>
            </w:pPr>
            <w:r w:rsidRPr="00050D8F">
              <w:rPr>
                <w:b/>
                <w:i/>
              </w:rPr>
              <w:t xml:space="preserve">Результат: </w:t>
            </w:r>
            <w:r w:rsidRPr="00050D8F">
              <w:t xml:space="preserve">описание проекта и презентация готового продукта  </w:t>
            </w:r>
          </w:p>
          <w:p w:rsidR="00050D8F" w:rsidRPr="00050D8F" w:rsidRDefault="00050D8F" w:rsidP="00050D8F"/>
          <w:p w:rsidR="00050D8F" w:rsidRPr="00050D8F" w:rsidRDefault="00050D8F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50D8F">
              <w:rPr>
                <w:color w:val="00000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являющимся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предоставляемого руководителю практики отчета</w:t>
            </w:r>
          </w:p>
          <w:p w:rsidR="00050D8F" w:rsidRPr="00050D8F" w:rsidRDefault="00050D8F" w:rsidP="0077557D">
            <w:pPr>
              <w:jc w:val="both"/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9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1</w:t>
            </w:r>
            <w:r w:rsidRPr="00050D8F">
              <w:rPr>
                <w:color w:val="000000"/>
                <w:lang w:val="en-US"/>
              </w:rPr>
              <w:t>1</w:t>
            </w:r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050D8F" w:rsidP="001A6B3C">
            <w:pPr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2</w:t>
            </w:r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050D8F" w:rsidRDefault="001A6B3C" w:rsidP="00222D4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600471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179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50D8F">
              <w:rPr>
                <w:color w:val="00000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являющимся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предоставляемого руководителю практики отчета:</w:t>
            </w:r>
          </w:p>
          <w:p w:rsidR="00050D8F" w:rsidRPr="00050D8F" w:rsidRDefault="00050D8F" w:rsidP="00050D8F">
            <w:r w:rsidRPr="00050D8F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050D8F" w:rsidRPr="00050D8F" w:rsidRDefault="00050D8F" w:rsidP="00050D8F">
            <w:pPr>
              <w:rPr>
                <w:color w:val="000000"/>
              </w:rPr>
            </w:pPr>
            <w:r w:rsidRPr="00050D8F">
              <w:rPr>
                <w:color w:val="000000"/>
              </w:rPr>
              <w:lastRenderedPageBreak/>
              <w:t xml:space="preserve"> - подобрать и провести  две подвижные игры, две сюжетно-ролевые игры, две режиссерские игры. </w:t>
            </w:r>
          </w:p>
          <w:p w:rsidR="00050D8F" w:rsidRPr="00050D8F" w:rsidRDefault="00050D8F" w:rsidP="00050D8F">
            <w:pPr>
              <w:ind w:firstLine="709"/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сценарии игр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</w:pPr>
            <w:r w:rsidRPr="00050D8F">
              <w:t>Проанализировать образовательную программу, по которой работает детский сад   , определить целевые ориентиры и образовательные области</w:t>
            </w:r>
          </w:p>
          <w:p w:rsidR="00050D8F" w:rsidRPr="00050D8F" w:rsidRDefault="00050D8F" w:rsidP="00050D8F">
            <w:pPr>
              <w:contextualSpacing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ab/>
            </w:r>
            <w:r w:rsidRPr="00050D8F">
              <w:rPr>
                <w:b/>
                <w:bCs/>
                <w:i/>
                <w:color w:val="000000"/>
              </w:rPr>
              <w:t xml:space="preserve">Результат: </w:t>
            </w:r>
            <w:r w:rsidRPr="00050D8F">
              <w:rPr>
                <w:bCs/>
                <w:color w:val="000000"/>
              </w:rPr>
              <w:t xml:space="preserve">краткий анализ образовательной программы детского сада. </w:t>
            </w:r>
          </w:p>
          <w:p w:rsidR="00050D8F" w:rsidRPr="00050D8F" w:rsidRDefault="00050D8F" w:rsidP="00050D8F">
            <w:pPr>
              <w:contextualSpacing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  <w:rPr>
                <w:color w:val="FF0000"/>
              </w:rPr>
            </w:pPr>
            <w:r w:rsidRPr="00050D8F">
              <w:t xml:space="preserve">Разработка технологической карты занятия, совместной образовательной деятельности, необходимой наглядности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для воспитания у детей дошкольного возраста (группа на выбор) навыков культуры поведения на дорогах</w:t>
            </w:r>
            <w:r w:rsidRPr="00050D8F">
              <w:rPr>
                <w:rStyle w:val="24"/>
                <w:rFonts w:eastAsia="Calibri"/>
                <w:color w:val="FF0000"/>
                <w:sz w:val="20"/>
                <w:szCs w:val="20"/>
              </w:rPr>
              <w:t xml:space="preserve">,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в природных условиях и дома (на выбор).</w:t>
            </w:r>
          </w:p>
          <w:p w:rsidR="00600471" w:rsidRPr="00050D8F" w:rsidRDefault="00050D8F" w:rsidP="00050D8F">
            <w:pPr>
              <w:rPr>
                <w:rStyle w:val="fontstyle01"/>
                <w:rFonts w:ascii="Times New Roman" w:hAnsi="Times New Roman"/>
              </w:rPr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технологическая карта  занятия.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9754C3" w:rsidP="008D351D">
            <w:pPr>
              <w:jc w:val="center"/>
              <w:rPr>
                <w:color w:val="000000"/>
              </w:rPr>
            </w:pPr>
            <w:bookmarkStart w:id="3" w:name="_Hlk59631292"/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обучающемуся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этапах.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Описание рефлексии.</w:t>
            </w:r>
          </w:p>
          <w:p w:rsidR="00600471" w:rsidRPr="00050D8F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050D8F">
              <w:rPr>
                <w:bCs/>
                <w:color w:val="000000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18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50D8F">
              <w:rPr>
                <w:color w:val="00000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являющимся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предоставляемого руководителю практики отчета:</w:t>
            </w:r>
          </w:p>
          <w:p w:rsidR="00050D8F" w:rsidRPr="00050D8F" w:rsidRDefault="009754C3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bookmarkStart w:id="4" w:name="_Hlk59631170"/>
            <w:r w:rsidRPr="00050D8F">
              <w:rPr>
                <w:bCs/>
                <w:color w:val="000000"/>
              </w:rPr>
              <w:t>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</w:t>
            </w:r>
            <w:bookmarkEnd w:id="4"/>
          </w:p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Отчетный этап</w:t>
            </w:r>
          </w:p>
        </w:tc>
      </w:tr>
      <w:tr w:rsidR="00E84BB8" w:rsidRPr="00050D8F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По окончании практики студент представляет на кафедру: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отчет о практике, заверенный руководителем организации;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дневник практики, заверенный руководителем организации;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50D8F">
              <w:rPr>
                <w:color w:val="000000"/>
              </w:rPr>
              <w:br/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823B10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FB5E34">
            <w:pPr>
              <w:rPr>
                <w:b/>
                <w:bCs/>
                <w:i/>
                <w:iCs/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</w:tr>
      <w:tr w:rsidR="00E84BB8" w:rsidRPr="00050D8F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050D8F" w:rsidRDefault="00E84BB8" w:rsidP="00E50ABE">
            <w:pPr>
              <w:jc w:val="center"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972237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E84BB8" w:rsidP="00886E6D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656DBA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</w:t>
      </w:r>
      <w:r w:rsidR="00050D8F">
        <w:rPr>
          <w:rStyle w:val="fontstyle21"/>
        </w:rPr>
        <w:t>я (часть 1), дошкольные образовательные организации (часть 2)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</w:t>
      </w:r>
      <w:r w:rsidRPr="00625037">
        <w:rPr>
          <w:sz w:val="16"/>
          <w:szCs w:val="16"/>
        </w:rPr>
        <w:lastRenderedPageBreak/>
        <w:t>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>, его подписывает руководитель практики от органи</w:t>
      </w:r>
      <w:r w:rsidRPr="00625037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465 с. — (Высшее образование). — ISBN 978-5-534-11269-6. — Текст : электронный // Образовательная платформа Юрайт [сайт]. — URL:</w:t>
      </w:r>
      <w:r>
        <w:rPr>
          <w:rFonts w:eastAsia="Times New Roman"/>
          <w:sz w:val="24"/>
          <w:szCs w:val="24"/>
        </w:rPr>
        <w:t xml:space="preserve"> </w:t>
      </w:r>
      <w:hyperlink r:id="rId8" w:history="1">
        <w:r w:rsidR="0050613F">
          <w:rPr>
            <w:rStyle w:val="a6"/>
            <w:rFonts w:eastAsia="Times New Roman"/>
            <w:sz w:val="24"/>
            <w:szCs w:val="24"/>
          </w:rPr>
          <w:t>https://urait.ru/bcode/495647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16181C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6181C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50613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 xml:space="preserve">Микляева, Н. В.  Дошкольная педагогика : учебник для вузов / Н. В. Микляева, Ю. В. Микляева, Н. А. Виноградова ; под общей редакцией Н. В. Микляевой.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0" w:history="1">
        <w:r w:rsidR="0050613F">
          <w:rPr>
            <w:rStyle w:val="a6"/>
            <w:rFonts w:eastAsia="Times New Roman"/>
            <w:sz w:val="24"/>
            <w:szCs w:val="24"/>
          </w:rPr>
          <w:t>https://urait.ru/bcode/498829</w:t>
        </w:r>
      </w:hyperlink>
      <w:r w:rsidRPr="00711825">
        <w:rPr>
          <w:rFonts w:eastAsia="Times New Roman"/>
          <w:sz w:val="24"/>
          <w:szCs w:val="24"/>
        </w:rPr>
        <w:t xml:space="preserve"> </w:t>
      </w:r>
    </w:p>
    <w:p w:rsidR="00711825" w:rsidRP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>Болотина, Л. Р.  Дошкольная педагогика : учебное пособие для вузов / Л. Р. Болотина, Т. С. Комарова, С. П. Баранов. — 2-е изд., перераб.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218 с. — (Высшее образование). — ISBN 978-5-534-</w:t>
      </w:r>
      <w:r w:rsidRPr="00711825">
        <w:rPr>
          <w:rFonts w:eastAsia="Times New Roman"/>
          <w:sz w:val="24"/>
          <w:szCs w:val="24"/>
        </w:rPr>
        <w:lastRenderedPageBreak/>
        <w:t xml:space="preserve">06925-9. — Текст : электронный // Образовательная платформа Юрайт [сайт]. — URL: </w:t>
      </w:r>
      <w:hyperlink r:id="rId11" w:history="1">
        <w:r w:rsidR="0050613F">
          <w:rPr>
            <w:rStyle w:val="a6"/>
            <w:rFonts w:eastAsia="Times New Roman"/>
            <w:sz w:val="24"/>
            <w:szCs w:val="24"/>
          </w:rPr>
          <w:t>https://urait.ru/bcode/491477</w:t>
        </w:r>
      </w:hyperlink>
      <w:r w:rsidRPr="00711825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2" w:history="1">
        <w:r w:rsidR="0050613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711825" w:rsidRPr="00711825">
        <w:rPr>
          <w:rFonts w:eastAsia="Times New Roman"/>
          <w:sz w:val="24"/>
          <w:szCs w:val="24"/>
        </w:rPr>
        <w:t>Дошкольная педагогика. Эстетическое воспитание и развитие : учебник и практикум для вузов / Е. А. Дубровская [и др.] ; под редакцией Е. А. Дубровской, С. А. Козловой. — 2-е изд., испр. и доп. — Москва : Издательство Юрайт,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 xml:space="preserve">. — 179 с. — (Высшее образование). — ISBN 978-5-534-06300-4. — Текст : электронный // Образовательная платформа Юрайт [сайт]. — URL: </w:t>
      </w:r>
      <w:hyperlink r:id="rId13" w:history="1">
        <w:r w:rsidR="0050613F">
          <w:rPr>
            <w:rStyle w:val="a6"/>
            <w:rFonts w:eastAsia="Times New Roman"/>
            <w:sz w:val="24"/>
            <w:szCs w:val="24"/>
          </w:rPr>
          <w:t>https://urait.ru/bcode/490678.</w:t>
        </w:r>
      </w:hyperlink>
    </w:p>
    <w:p w:rsidR="0016181C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6181C" w:rsidRPr="0016181C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4" w:history="1">
        <w:r w:rsidR="0050613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  <w:r w:rsidR="0016181C" w:rsidRPr="0016181C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6181C" w:rsidRPr="0016181C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5" w:history="1">
        <w:r w:rsidR="0050613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  <w:r w:rsidR="0016181C" w:rsidRPr="0016181C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</w:t>
      </w:r>
      <w:r w:rsidR="00711825" w:rsidRPr="00711825">
        <w:t xml:space="preserve"> </w:t>
      </w:r>
      <w:r w:rsidR="00711825" w:rsidRPr="00711825">
        <w:rPr>
          <w:rFonts w:eastAsia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 xml:space="preserve">. — 197 с. — (Высшее образование). — ISBN 978-5-534-07603-5. — Текст : электронный // Образовательная платформа Юрайт [сайт]. — URL: </w:t>
      </w:r>
      <w:hyperlink r:id="rId16" w:history="1">
        <w:r w:rsidR="0050613F">
          <w:rPr>
            <w:rStyle w:val="a6"/>
            <w:rFonts w:eastAsia="Times New Roman"/>
            <w:sz w:val="24"/>
            <w:szCs w:val="24"/>
          </w:rPr>
          <w:t>https://urait.ru/bcode/491768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7" w:history="1">
        <w:r w:rsidR="0050613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625037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5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5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50613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6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6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</w:t>
      </w:r>
      <w:r w:rsidRPr="00625037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3E1BC4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К.М.06.10 (У)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E1BC4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711825" w:rsidRDefault="00B90D7E" w:rsidP="00711825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711825">
        <w:rPr>
          <w:sz w:val="24"/>
          <w:szCs w:val="24"/>
        </w:rPr>
        <w:t>Приложение 3.1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50613F" w:rsidP="00711825">
      <w:pPr>
        <w:jc w:val="center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11825" w:rsidRDefault="00711825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1825" w:rsidRDefault="00711825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  <w:p w:rsidR="00711825" w:rsidRDefault="00711825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pStyle w:val="af6"/>
        <w:jc w:val="center"/>
        <w:rPr>
          <w:i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 (-ки)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Бакалавриат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«Дошкольное образование»  и «Начальное  образование»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1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1.  Изучение особенностей профессиональной</w:t>
      </w:r>
      <w:r>
        <w:rPr>
          <w:b/>
          <w:bCs/>
        </w:rPr>
        <w:tab/>
        <w:t xml:space="preserve"> деятельности учителя начальных классов.</w:t>
      </w:r>
    </w:p>
    <w:p w:rsidR="00711825" w:rsidRDefault="00711825" w:rsidP="00711825">
      <w:pPr>
        <w:pStyle w:val="a8"/>
        <w:ind w:firstLine="708"/>
        <w:rPr>
          <w:bCs/>
        </w:rPr>
      </w:pPr>
      <w:r>
        <w:rPr>
          <w:bCs/>
        </w:rPr>
        <w:t xml:space="preserve">Провести беседу с учителем об особенностях профессиональной деятельности. </w:t>
      </w: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b/>
          <w:i/>
          <w:color w:val="auto"/>
        </w:rPr>
        <w:t>Результат:</w:t>
      </w:r>
      <w:r>
        <w:rPr>
          <w:color w:val="auto"/>
        </w:rPr>
        <w:t xml:space="preserve"> анализ беседы с педагогом</w:t>
      </w:r>
    </w:p>
    <w:p w:rsidR="00711825" w:rsidRDefault="00711825" w:rsidP="00711825">
      <w:pPr>
        <w:ind w:firstLine="708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Наблюдение за организацией образовательного процесса в начальной школе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Проанализировать ТРИ разных урока, проведенных педагогом (по русскому языку, по математике, по литературному чтению) 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трех уроков учителя (русского языка, математики, литературного чтения)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Проанализировать ОДНО воспитательное мероприятие 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воспитательного мероприятия, проведенного педагогом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Подготовить и реализовать индивидуальный или групповой проект  с обучающимися.  </w:t>
      </w:r>
    </w:p>
    <w:p w:rsidR="00711825" w:rsidRDefault="00711825" w:rsidP="00711825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Результат: </w:t>
      </w:r>
      <w:r>
        <w:rPr>
          <w:sz w:val="24"/>
          <w:szCs w:val="24"/>
        </w:rPr>
        <w:t xml:space="preserve">описание проекта и презентация готового продукта  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(ФИО) :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</w:t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3.2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50613F" w:rsidP="00711825">
      <w:pPr>
        <w:jc w:val="center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pict>
          <v:shape id="_x0000_s1034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11825" w:rsidRDefault="00711825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1825" w:rsidRDefault="00711825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  <w:p w:rsidR="00711825" w:rsidRDefault="00711825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 практическую подготовку</w:t>
      </w:r>
    </w:p>
    <w:p w:rsidR="00711825" w:rsidRDefault="00711825" w:rsidP="00711825">
      <w:pPr>
        <w:jc w:val="center"/>
        <w:rPr>
          <w:rFonts w:ascii="Calibri" w:hAnsi="Calibri"/>
          <w:i/>
          <w:sz w:val="22"/>
          <w:szCs w:val="22"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 (-ки)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Бакалавриат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«Дошкольное образование»  и «Начальное  образование»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2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подобрать и провести  две подвижные игры, две сюжетно-ролевые игры, две режиссерские игры. </w:t>
      </w:r>
    </w:p>
    <w:p w:rsidR="00711825" w:rsidRDefault="00711825" w:rsidP="00711825">
      <w:pPr>
        <w:ind w:firstLine="709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сценарии игр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Аналитическая деятельность</w:t>
      </w:r>
    </w:p>
    <w:p w:rsidR="00711825" w:rsidRDefault="00711825" w:rsidP="00711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образовательную программу, по которой работает детский сад   , определить целевые ориентиры и образовательные области</w:t>
      </w:r>
    </w:p>
    <w:p w:rsidR="00711825" w:rsidRDefault="00711825" w:rsidP="00711825">
      <w:pPr>
        <w:contextualSpacing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 xml:space="preserve">Результат: </w:t>
      </w:r>
      <w:r>
        <w:rPr>
          <w:bCs/>
          <w:color w:val="000000"/>
          <w:sz w:val="24"/>
          <w:szCs w:val="24"/>
        </w:rPr>
        <w:t xml:space="preserve">краткий анализ образовательной программы детского сада. </w:t>
      </w:r>
    </w:p>
    <w:p w:rsidR="00711825" w:rsidRDefault="00711825" w:rsidP="00711825">
      <w:p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Разработка технологической карты занятия, совместной образовательной деятельности, необходимой наглядности </w:t>
      </w:r>
      <w:r>
        <w:rPr>
          <w:rStyle w:val="24"/>
          <w:rFonts w:eastAsia="Calibri"/>
          <w:sz w:val="24"/>
          <w:szCs w:val="24"/>
        </w:rPr>
        <w:t>для воспитания у детей дошкольного возраста (группа на выбор) навыков культуры поведения на дорогах</w:t>
      </w:r>
      <w:r>
        <w:rPr>
          <w:rStyle w:val="24"/>
          <w:rFonts w:eastAsia="Calibri"/>
          <w:color w:val="FF0000"/>
          <w:sz w:val="24"/>
          <w:szCs w:val="24"/>
        </w:rPr>
        <w:t xml:space="preserve">, </w:t>
      </w:r>
      <w:r>
        <w:rPr>
          <w:rStyle w:val="24"/>
          <w:rFonts w:eastAsia="Calibri"/>
          <w:sz w:val="24"/>
          <w:szCs w:val="24"/>
        </w:rPr>
        <w:t>в природных условиях и дома (на выбор).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технологическая карта  занятия. </w:t>
      </w:r>
    </w:p>
    <w:p w:rsidR="00711825" w:rsidRDefault="00711825" w:rsidP="00711825">
      <w:pPr>
        <w:rPr>
          <w:rFonts w:ascii="Calibri" w:hAnsi="Calibri"/>
          <w:sz w:val="22"/>
          <w:szCs w:val="22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(ФИО) :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4.1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1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 xml:space="preserve">__________________________________________________________________ (Ф.И.О. обучающегося)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Бакалавриат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«Дошкольное образование»  и «Начальное  образование»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ОмГА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(Уч. степень, уч.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«ОмГА»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pStyle w:val="211"/>
        <w:pageBreakBefore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 4.2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2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 xml:space="preserve">_________________________________________________________________ (Ф.И.О. обучающегося)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Бакалавриат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«Дошкольное образование»  и «Начальное  образование»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ОмГА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(Уч. степень, уч.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«ОмГА»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</w:p>
    <w:p w:rsidR="00711825" w:rsidRDefault="00711825" w:rsidP="00711825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5.1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принимающей организации _______________________</w:t>
      </w: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t>Приложение 5.2</w:t>
      </w:r>
    </w:p>
    <w:p w:rsidR="00711825" w:rsidRDefault="00711825" w:rsidP="0071182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t xml:space="preserve"> 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6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ОТЗЫВ-ХАРАКТЕРИСТИКА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принимающей организации________________________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7</w:t>
      </w:r>
    </w:p>
    <w:p w:rsidR="00711825" w:rsidRDefault="00711825" w:rsidP="007118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711825" w:rsidRDefault="00711825" w:rsidP="00711825">
      <w:pPr>
        <w:ind w:left="4100" w:firstLine="720"/>
        <w:jc w:val="right"/>
        <w:rPr>
          <w:b/>
          <w:bCs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825" w:rsidRDefault="00711825" w:rsidP="0071182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для прохождения для прохождения программы в форме практической подготовки при реализации учебной (технологической) практики К.М.06.10 (У) (часть ___) в ____________________________________________________</w:t>
      </w:r>
    </w:p>
    <w:p w:rsidR="00711825" w:rsidRDefault="00711825" w:rsidP="00711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назначить руководителем практики от ОмГА: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преподавателя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Руководителем практики от профильной организации: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руководителя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Обучающийся 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(подпись)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 преподавателя)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(подпись)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>
        <w:rPr>
          <w:color w:val="auto"/>
        </w:rPr>
        <w:t>*</w:t>
      </w:r>
      <w:r>
        <w:rPr>
          <w:color w:val="FF0000"/>
          <w:sz w:val="20"/>
          <w:szCs w:val="20"/>
        </w:rPr>
        <w:t>пояснения красным удалить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711825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BC4" w:rsidRDefault="003E1BC4" w:rsidP="00160BC1">
      <w:r>
        <w:separator/>
      </w:r>
    </w:p>
  </w:endnote>
  <w:endnote w:type="continuationSeparator" w:id="0">
    <w:p w:rsidR="003E1BC4" w:rsidRDefault="003E1BC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BC4" w:rsidRDefault="003E1BC4" w:rsidP="00160BC1">
      <w:r>
        <w:separator/>
      </w:r>
    </w:p>
  </w:footnote>
  <w:footnote w:type="continuationSeparator" w:id="0">
    <w:p w:rsidR="003E1BC4" w:rsidRDefault="003E1BC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AB7"/>
    <w:multiLevelType w:val="hybridMultilevel"/>
    <w:tmpl w:val="7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3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0D8F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81C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E1B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0613F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47D40"/>
    <w:rsid w:val="00552478"/>
    <w:rsid w:val="00552B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1825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16BF"/>
    <w:rsid w:val="007F3309"/>
    <w:rsid w:val="007F4B97"/>
    <w:rsid w:val="007F7A4D"/>
    <w:rsid w:val="00801B83"/>
    <w:rsid w:val="00812A3E"/>
    <w:rsid w:val="00812E6D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895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2B2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5D1BCDB6-4BD0-4B02-A58F-39776045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24">
    <w:name w:val="Основной текст (2)"/>
    <w:basedOn w:val="a1"/>
    <w:rsid w:val="000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11">
    <w:name w:val="Основной текст с отступом 21"/>
    <w:basedOn w:val="a0"/>
    <w:uiPriority w:val="99"/>
    <w:rsid w:val="0071182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character" w:styleId="af8">
    <w:name w:val="Unresolved Mention"/>
    <w:basedOn w:val="a1"/>
    <w:uiPriority w:val="99"/>
    <w:semiHidden/>
    <w:unhideWhenUsed/>
    <w:rsid w:val="0055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678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15.html" TargetMode="External"/><Relationship Id="rId17" Type="http://schemas.openxmlformats.org/officeDocument/2006/relationships/hyperlink" Target="https://biblio-online.ru/bcode/420463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91768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477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98829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352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8" Type="http://schemas.openxmlformats.org/officeDocument/2006/relationships/hyperlink" Target="https://urait.ru/bcode/4956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2022-03-21T11:37:00Z</dcterms:created>
  <dcterms:modified xsi:type="dcterms:W3CDTF">2022-11-13T18:54:00Z</dcterms:modified>
</cp:coreProperties>
</file>